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17" w:rsidRPr="00AC3D17" w:rsidRDefault="00AC3D17" w:rsidP="00AC3D17">
      <w:pPr>
        <w:pStyle w:val="Body"/>
        <w:spacing w:line="480" w:lineRule="auto"/>
        <w:jc w:val="both"/>
        <w:rPr>
          <w:rFonts w:ascii="Times New Roman" w:hAnsi="Times New Roman"/>
        </w:rPr>
      </w:pPr>
      <w:proofErr w:type="gramStart"/>
      <w:r w:rsidRPr="00AC3D17">
        <w:rPr>
          <w:rFonts w:ascii="Times New Roman" w:hAnsi="Times New Roman"/>
        </w:rPr>
        <w:t>Speech which</w:t>
      </w:r>
      <w:proofErr w:type="gramEnd"/>
      <w:r w:rsidRPr="00AC3D17">
        <w:rPr>
          <w:rFonts w:ascii="Times New Roman" w:hAnsi="Times New Roman"/>
        </w:rPr>
        <w:t xml:space="preserve"> opens with “A great poet has said that 'it is not all of life to live, nor all of death to die'"</w:t>
      </w:r>
    </w:p>
    <w:p w:rsidR="00AC3D17" w:rsidRPr="00AC3D17" w:rsidRDefault="00AC3D17" w:rsidP="00AC3D17">
      <w:pPr>
        <w:pStyle w:val="Body"/>
        <w:spacing w:line="480" w:lineRule="auto"/>
        <w:jc w:val="both"/>
        <w:rPr>
          <w:rFonts w:ascii="Times New Roman" w:hAnsi="Times New Roman"/>
        </w:rPr>
      </w:pPr>
      <w:r w:rsidRPr="00AC3D17">
        <w:rPr>
          <w:rFonts w:ascii="Times New Roman" w:hAnsi="Times New Roman"/>
        </w:rPr>
        <w:t>Page 1</w:t>
      </w:r>
    </w:p>
    <w:p w:rsidR="00AC3D17" w:rsidRPr="00AC3D17" w:rsidRDefault="00AC3D17" w:rsidP="00AC3D17">
      <w:pPr>
        <w:pStyle w:val="Body"/>
        <w:spacing w:line="480" w:lineRule="auto"/>
        <w:jc w:val="both"/>
        <w:rPr>
          <w:rFonts w:ascii="Times New Roman" w:hAnsi="Times New Roman"/>
        </w:rPr>
      </w:pPr>
      <w:r w:rsidRPr="00AC3D17">
        <w:rPr>
          <w:rFonts w:ascii="Times New Roman" w:hAnsi="Times New Roman"/>
        </w:rPr>
        <w:t xml:space="preserve">A great poet has </w:t>
      </w:r>
      <w:proofErr w:type="gramStart"/>
      <w:r w:rsidRPr="00AC3D17">
        <w:rPr>
          <w:rFonts w:ascii="Times New Roman" w:hAnsi="Times New Roman"/>
        </w:rPr>
        <w:t>said that</w:t>
      </w:r>
      <w:proofErr w:type="gramEnd"/>
      <w:r w:rsidRPr="00AC3D17">
        <w:rPr>
          <w:rFonts w:ascii="Times New Roman" w:hAnsi="Times New Roman"/>
        </w:rPr>
        <w:t xml:space="preserve"> “it is not all of life to live, nor all of death to die.” I believe that.</w:t>
      </w:r>
    </w:p>
    <w:p w:rsidR="00AC3D17" w:rsidRPr="00AC3D17" w:rsidRDefault="00AC3D17" w:rsidP="00AC3D17">
      <w:pPr>
        <w:pStyle w:val="Body"/>
        <w:spacing w:line="480" w:lineRule="auto"/>
        <w:jc w:val="both"/>
        <w:rPr>
          <w:rFonts w:ascii="Times New Roman" w:hAnsi="Times New Roman"/>
        </w:rPr>
      </w:pPr>
      <w:r w:rsidRPr="00AC3D17">
        <w:rPr>
          <w:rFonts w:ascii="Times New Roman" w:hAnsi="Times New Roman"/>
        </w:rPr>
        <w:t xml:space="preserve">I believe also that there is a way to make this life more </w:t>
      </w:r>
      <w:proofErr w:type="gramStart"/>
      <w:r w:rsidRPr="00AC3D17">
        <w:rPr>
          <w:rFonts w:ascii="Times New Roman" w:hAnsi="Times New Roman"/>
        </w:rPr>
        <w:t>worth while</w:t>
      </w:r>
      <w:proofErr w:type="gramEnd"/>
      <w:r w:rsidRPr="00AC3D17">
        <w:rPr>
          <w:rFonts w:ascii="Times New Roman" w:hAnsi="Times New Roman"/>
        </w:rPr>
        <w:t xml:space="preserve"> and make the next</w:t>
      </w:r>
      <w:r w:rsidRPr="00AC3D17">
        <w:rPr>
          <w:rFonts w:ascii="Times New Roman" w:hAnsi="Times New Roman"/>
        </w:rPr>
        <w:t xml:space="preserve"> </w:t>
      </w:r>
      <w:r w:rsidRPr="00AC3D17">
        <w:rPr>
          <w:rFonts w:ascii="Times New Roman" w:hAnsi="Times New Roman"/>
        </w:rPr>
        <w:t>life sure. I believe that living the Christian life is more important, more fruitful, more</w:t>
      </w:r>
      <w:r w:rsidRPr="00AC3D17">
        <w:rPr>
          <w:rFonts w:ascii="Times New Roman" w:hAnsi="Times New Roman"/>
        </w:rPr>
        <w:t xml:space="preserve"> </w:t>
      </w:r>
      <w:r w:rsidRPr="00AC3D17">
        <w:rPr>
          <w:rFonts w:ascii="Times New Roman" w:hAnsi="Times New Roman"/>
        </w:rPr>
        <w:t xml:space="preserve">satisfying, more useful, </w:t>
      </w:r>
      <w:proofErr w:type="gramStart"/>
      <w:r w:rsidRPr="00AC3D17">
        <w:rPr>
          <w:rFonts w:ascii="Times New Roman" w:hAnsi="Times New Roman"/>
        </w:rPr>
        <w:t>more</w:t>
      </w:r>
      <w:proofErr w:type="gramEnd"/>
      <w:r w:rsidRPr="00AC3D17">
        <w:rPr>
          <w:rFonts w:ascii="Times New Roman" w:hAnsi="Times New Roman"/>
        </w:rPr>
        <w:t xml:space="preserve"> profitable to you than anything in this world. Jesus Christ</w:t>
      </w:r>
      <w:r w:rsidRPr="00AC3D17">
        <w:rPr>
          <w:rFonts w:ascii="Times New Roman" w:hAnsi="Times New Roman"/>
        </w:rPr>
        <w:t xml:space="preserve"> </w:t>
      </w:r>
      <w:r w:rsidRPr="00AC3D17">
        <w:rPr>
          <w:rFonts w:ascii="Times New Roman" w:hAnsi="Times New Roman"/>
        </w:rPr>
        <w:t>said that to follow Him means an increase of 100 fold in values in this life and in the</w:t>
      </w:r>
      <w:r w:rsidRPr="00AC3D17">
        <w:rPr>
          <w:rFonts w:ascii="Times New Roman" w:hAnsi="Times New Roman"/>
        </w:rPr>
        <w:t xml:space="preserve"> </w:t>
      </w:r>
      <w:r w:rsidRPr="00AC3D17">
        <w:rPr>
          <w:rFonts w:ascii="Times New Roman" w:hAnsi="Times New Roman"/>
        </w:rPr>
        <w:t>world to come, eternal life.</w:t>
      </w:r>
    </w:p>
    <w:p w:rsidR="00AC3D17" w:rsidRPr="00AC3D17" w:rsidRDefault="00AC3D17" w:rsidP="00AC3D17">
      <w:pPr>
        <w:pStyle w:val="Body"/>
        <w:spacing w:line="480" w:lineRule="auto"/>
        <w:jc w:val="both"/>
        <w:rPr>
          <w:rFonts w:ascii="Times New Roman" w:hAnsi="Times New Roman"/>
        </w:rPr>
      </w:pPr>
      <w:r w:rsidRPr="00AC3D17">
        <w:rPr>
          <w:rFonts w:ascii="Times New Roman" w:hAnsi="Times New Roman"/>
        </w:rPr>
        <w:tab/>
        <w:t>I have learned and you will learn that happiness in this world is not gained by the</w:t>
      </w:r>
      <w:r w:rsidRPr="00AC3D17">
        <w:rPr>
          <w:rFonts w:ascii="Times New Roman" w:hAnsi="Times New Roman"/>
        </w:rPr>
        <w:t xml:space="preserve"> </w:t>
      </w:r>
      <w:r w:rsidRPr="00AC3D17">
        <w:rPr>
          <w:rFonts w:ascii="Times New Roman" w:hAnsi="Times New Roman"/>
        </w:rPr>
        <w:t>accumulation of material things or by self-indulgence, but rather in accumulating and</w:t>
      </w:r>
      <w:r w:rsidRPr="00AC3D17">
        <w:rPr>
          <w:rFonts w:ascii="Times New Roman" w:hAnsi="Times New Roman"/>
        </w:rPr>
        <w:t xml:space="preserve"> </w:t>
      </w:r>
      <w:r w:rsidRPr="00AC3D17">
        <w:rPr>
          <w:rFonts w:ascii="Times New Roman" w:hAnsi="Times New Roman"/>
        </w:rPr>
        <w:t>giving to others; helping to raise the standards of human life and spiritual living,</w:t>
      </w:r>
      <w:r w:rsidRPr="00AC3D17">
        <w:rPr>
          <w:rFonts w:ascii="Times New Roman" w:hAnsi="Times New Roman"/>
        </w:rPr>
        <w:t xml:space="preserve"> </w:t>
      </w:r>
      <w:r w:rsidRPr="00AC3D17">
        <w:rPr>
          <w:rFonts w:ascii="Times New Roman" w:hAnsi="Times New Roman"/>
        </w:rPr>
        <w:t>particularly in helping young people to get the most and best out of life. These</w:t>
      </w:r>
      <w:r w:rsidRPr="00AC3D17">
        <w:rPr>
          <w:rFonts w:ascii="Times New Roman" w:hAnsi="Times New Roman"/>
        </w:rPr>
        <w:t xml:space="preserve"> </w:t>
      </w:r>
      <w:r w:rsidRPr="00AC3D17">
        <w:rPr>
          <w:rFonts w:ascii="Times New Roman" w:hAnsi="Times New Roman"/>
        </w:rPr>
        <w:t>statements may sound like platitudes, but they are established truths. We know that</w:t>
      </w:r>
      <w:r w:rsidRPr="00AC3D17">
        <w:rPr>
          <w:rFonts w:ascii="Times New Roman" w:hAnsi="Times New Roman"/>
        </w:rPr>
        <w:t xml:space="preserve"> </w:t>
      </w:r>
      <w:r w:rsidRPr="00AC3D17">
        <w:rPr>
          <w:rFonts w:ascii="Times New Roman" w:hAnsi="Times New Roman"/>
        </w:rPr>
        <w:t>“what you try to keep yourself you often lose and “What you give away for good causes,</w:t>
      </w:r>
      <w:r w:rsidRPr="00AC3D17">
        <w:rPr>
          <w:rFonts w:ascii="Times New Roman" w:hAnsi="Times New Roman"/>
        </w:rPr>
        <w:t xml:space="preserve"> </w:t>
      </w:r>
      <w:r w:rsidRPr="00AC3D17">
        <w:rPr>
          <w:rFonts w:ascii="Times New Roman" w:hAnsi="Times New Roman"/>
        </w:rPr>
        <w:t>you save for all eternity.” Jesus said, “He that would be greatest among you, let him be</w:t>
      </w:r>
      <w:r w:rsidRPr="00AC3D17">
        <w:rPr>
          <w:rFonts w:ascii="Times New Roman" w:hAnsi="Times New Roman"/>
        </w:rPr>
        <w:t xml:space="preserve"> </w:t>
      </w:r>
      <w:r w:rsidRPr="00AC3D17">
        <w:rPr>
          <w:rFonts w:ascii="Times New Roman" w:hAnsi="Times New Roman"/>
        </w:rPr>
        <w:t>the servant of all”.</w:t>
      </w:r>
    </w:p>
    <w:p w:rsidR="00AC3D17" w:rsidRDefault="00AC3D17" w:rsidP="00AC3D17">
      <w:pPr>
        <w:pStyle w:val="Body"/>
        <w:spacing w:line="480" w:lineRule="auto"/>
        <w:jc w:val="both"/>
        <w:rPr>
          <w:rFonts w:ascii="Times New Roman" w:hAnsi="Times New Roman"/>
        </w:rPr>
      </w:pPr>
      <w:r w:rsidRPr="00AC3D17">
        <w:rPr>
          <w:rFonts w:ascii="Times New Roman" w:hAnsi="Times New Roman"/>
        </w:rPr>
        <w:tab/>
        <w:t xml:space="preserve">I have learned many lessons during the last 50 </w:t>
      </w:r>
      <w:proofErr w:type="spellStart"/>
      <w:proofErr w:type="gramStart"/>
      <w:r w:rsidRPr="00AC3D17">
        <w:rPr>
          <w:rFonts w:ascii="Times New Roman" w:hAnsi="Times New Roman"/>
        </w:rPr>
        <w:t>yrs</w:t>
      </w:r>
      <w:proofErr w:type="spellEnd"/>
      <w:r w:rsidRPr="00AC3D17">
        <w:rPr>
          <w:rFonts w:ascii="Times New Roman" w:hAnsi="Times New Roman"/>
        </w:rPr>
        <w:t xml:space="preserve"> which</w:t>
      </w:r>
      <w:proofErr w:type="gramEnd"/>
      <w:r w:rsidRPr="00AC3D17">
        <w:rPr>
          <w:rFonts w:ascii="Times New Roman" w:hAnsi="Times New Roman"/>
        </w:rPr>
        <w:t xml:space="preserve"> I hope you will learn much earlier in life. I have learned how to suffer and take it to quietly without becoming bitter or striking back or going on be abased and how to abound, that is, to take my losses and reverses gratefully; how to prosper and take it humbly, considering myself only a good steward of God’s blessings ##. I have learned how to blame myself rather than blame God for my disappointments and failures, knowing they were usually caused by my own stupidity or lack of knowledge. But above all, I have learned how to keep my</w:t>
      </w:r>
      <w:r w:rsidRPr="00AC3D17">
        <w:rPr>
          <w:rFonts w:ascii="Times New Roman" w:hAnsi="Times New Roman"/>
        </w:rPr>
        <w:t xml:space="preserve"> </w:t>
      </w:r>
      <w:r w:rsidRPr="00AC3D17">
        <w:rPr>
          <w:rFonts w:ascii="Times New Roman" w:hAnsi="Times New Roman"/>
        </w:rPr>
        <w:t>faith in God strong and unwavering in spite of reverses and negative arguments of the</w:t>
      </w:r>
      <w:r w:rsidRPr="00AC3D17">
        <w:rPr>
          <w:rFonts w:ascii="Times New Roman" w:hAnsi="Times New Roman"/>
        </w:rPr>
        <w:t xml:space="preserve"> </w:t>
      </w:r>
      <w:r w:rsidRPr="00AC3D17">
        <w:rPr>
          <w:rFonts w:ascii="Times New Roman" w:hAnsi="Times New Roman"/>
        </w:rPr>
        <w:t xml:space="preserve">cynics, the unbelievers, and those who think God and science are </w:t>
      </w:r>
      <w:r w:rsidRPr="00AC3D17">
        <w:rPr>
          <w:rFonts w:ascii="Times New Roman" w:hAnsi="Times New Roman"/>
        </w:rPr>
        <w:lastRenderedPageBreak/>
        <w:t>in disagreement. I</w:t>
      </w:r>
      <w:r w:rsidRPr="00AC3D17">
        <w:rPr>
          <w:rFonts w:ascii="Times New Roman" w:hAnsi="Times New Roman"/>
        </w:rPr>
        <w:t xml:space="preserve"> </w:t>
      </w:r>
      <w:r w:rsidRPr="00AC3D17">
        <w:rPr>
          <w:rFonts w:ascii="Times New Roman" w:hAnsi="Times New Roman"/>
        </w:rPr>
        <w:t>have been told that I have a “blind faith”. I say that it is not a “blind faith” rather I say it is</w:t>
      </w:r>
      <w:r w:rsidRPr="00AC3D17">
        <w:rPr>
          <w:rFonts w:ascii="Times New Roman" w:hAnsi="Times New Roman"/>
        </w:rPr>
        <w:t xml:space="preserve"> </w:t>
      </w:r>
      <w:r w:rsidRPr="00AC3D17">
        <w:rPr>
          <w:rFonts w:ascii="Times New Roman" w:hAnsi="Times New Roman"/>
        </w:rPr>
        <w:t>a complete faith; a wholesome faith</w:t>
      </w:r>
      <w:proofErr w:type="gramStart"/>
      <w:r w:rsidRPr="00AC3D17">
        <w:rPr>
          <w:rFonts w:ascii="Times New Roman" w:hAnsi="Times New Roman"/>
        </w:rPr>
        <w:t>;</w:t>
      </w:r>
      <w:proofErr w:type="gramEnd"/>
      <w:r w:rsidRPr="00AC3D17">
        <w:rPr>
          <w:rFonts w:ascii="Times New Roman" w:hAnsi="Times New Roman"/>
        </w:rPr>
        <w:t xml:space="preserve"> an intelligent faith. To me, there is no place for</w:t>
      </w:r>
      <w:r w:rsidRPr="00AC3D17">
        <w:rPr>
          <w:rFonts w:ascii="Times New Roman" w:hAnsi="Times New Roman"/>
        </w:rPr>
        <w:t xml:space="preserve"> </w:t>
      </w:r>
      <w:r w:rsidRPr="00AC3D17">
        <w:rPr>
          <w:rFonts w:ascii="Times New Roman" w:hAnsi="Times New Roman"/>
        </w:rPr>
        <w:t xml:space="preserve">doubt with reference to the Fatherhood of God, the </w:t>
      </w:r>
      <w:proofErr w:type="spellStart"/>
      <w:r w:rsidRPr="00AC3D17">
        <w:rPr>
          <w:rFonts w:ascii="Times New Roman" w:hAnsi="Times New Roman"/>
        </w:rPr>
        <w:t>sonship</w:t>
      </w:r>
      <w:proofErr w:type="spellEnd"/>
      <w:r w:rsidRPr="00AC3D17">
        <w:rPr>
          <w:rFonts w:ascii="Times New Roman" w:hAnsi="Times New Roman"/>
        </w:rPr>
        <w:t xml:space="preserve"> of Christ, the brotherhood of</w:t>
      </w:r>
      <w:r w:rsidRPr="00AC3D17">
        <w:rPr>
          <w:rFonts w:ascii="Times New Roman" w:hAnsi="Times New Roman"/>
        </w:rPr>
        <w:t xml:space="preserve"> </w:t>
      </w:r>
      <w:r w:rsidRPr="00AC3D17">
        <w:rPr>
          <w:rFonts w:ascii="Times New Roman" w:hAnsi="Times New Roman"/>
        </w:rPr>
        <w:t xml:space="preserve">men. These are all as obvious to me as the </w:t>
      </w:r>
      <w:proofErr w:type="gramStart"/>
      <w:r w:rsidRPr="00AC3D17">
        <w:rPr>
          <w:rFonts w:ascii="Times New Roman" w:hAnsi="Times New Roman"/>
        </w:rPr>
        <w:t>noon day</w:t>
      </w:r>
      <w:proofErr w:type="gramEnd"/>
      <w:r w:rsidRPr="00AC3D17">
        <w:rPr>
          <w:rFonts w:ascii="Times New Roman" w:hAnsi="Times New Roman"/>
        </w:rPr>
        <w:t xml:space="preserve"> sun. The very presence is the only</w:t>
      </w:r>
      <w:r w:rsidRPr="00AC3D17">
        <w:rPr>
          <w:rFonts w:ascii="Times New Roman" w:hAnsi="Times New Roman"/>
        </w:rPr>
        <w:t xml:space="preserve"> </w:t>
      </w:r>
      <w:r w:rsidRPr="00AC3D17">
        <w:rPr>
          <w:rFonts w:ascii="Times New Roman" w:hAnsi="Times New Roman"/>
        </w:rPr>
        <w:t xml:space="preserve">argument needed. Likewise the very presence of all nature, flowers, trees + </w:t>
      </w:r>
      <w:proofErr w:type="spellStart"/>
      <w:r w:rsidRPr="00AC3D17">
        <w:rPr>
          <w:rFonts w:ascii="Times New Roman" w:hAnsi="Times New Roman"/>
        </w:rPr>
        <w:t>vegatation</w:t>
      </w:r>
      <w:proofErr w:type="spellEnd"/>
      <w:r w:rsidRPr="00AC3D17">
        <w:rPr>
          <w:rFonts w:ascii="Times New Roman" w:hAnsi="Times New Roman"/>
        </w:rPr>
        <w:t>, animals, people with God given intelligence, the stars and plants all testify to the creative power and controlling power.</w:t>
      </w:r>
    </w:p>
    <w:p w:rsidR="00AC3D17" w:rsidRDefault="00AC3D17" w:rsidP="00AC3D17">
      <w:pPr>
        <w:spacing w:line="480" w:lineRule="auto"/>
        <w:ind w:firstLine="720"/>
        <w:jc w:val="both"/>
        <w:rPr>
          <w:lang w:eastAsia="zh-CN"/>
        </w:rPr>
      </w:pPr>
      <w:r>
        <w:t xml:space="preserve">I have learned, and you graduating students will learn before 50 </w:t>
      </w:r>
      <w:proofErr w:type="spellStart"/>
      <w:r>
        <w:t>yrs</w:t>
      </w:r>
      <w:proofErr w:type="spellEnd"/>
      <w:r>
        <w:t xml:space="preserve"> from now, that we should never compromise </w:t>
      </w:r>
      <w:proofErr w:type="spellStart"/>
      <w:r>
        <w:t>soundeternal</w:t>
      </w:r>
      <w:proofErr w:type="spellEnd"/>
      <w:r>
        <w:t xml:space="preserve"> Principles, either moral or religious. In the moral realm we should hold to the highest standards known to our civilization and to God’s teaching. In the Spiritual realm we should have an abiding faith that will not aver, falter or weaken during adversity or persecution. There is no place for </w:t>
      </w:r>
      <w:r>
        <w:rPr>
          <w:rFonts w:hint="eastAsia"/>
          <w:lang w:eastAsia="zh-CN"/>
        </w:rPr>
        <w:t>compromise in either morality or religion or in our steadfast belief in God. Either God IS, or He IS</w:t>
      </w:r>
      <w:bookmarkStart w:id="0" w:name="_GoBack"/>
      <w:bookmarkEnd w:id="0"/>
      <w:r>
        <w:rPr>
          <w:rFonts w:hint="eastAsia"/>
          <w:lang w:eastAsia="zh-CN"/>
        </w:rPr>
        <w:t xml:space="preserve"> NOT. I believe that He IS. If He were NOT, there would be nothing no one, or no power to create and sustain the earth and all life in the human, animal and vegetable kingdoms. Either Jesus Christ is the divine Son of God or He is not. I believe that He is; otherwise there would be no salvation and no life hereafter, [</w:t>
      </w:r>
      <w:r>
        <w:rPr>
          <w:lang w:eastAsia="zh-CN"/>
        </w:rPr>
        <w:t>eligible</w:t>
      </w:r>
      <w:r>
        <w:rPr>
          <w:rFonts w:hint="eastAsia"/>
          <w:lang w:eastAsia="zh-CN"/>
        </w:rPr>
        <w:t xml:space="preserve">] </w:t>
      </w:r>
      <w:proofErr w:type="gramStart"/>
      <w:r>
        <w:rPr>
          <w:rFonts w:hint="eastAsia"/>
          <w:lang w:eastAsia="zh-CN"/>
        </w:rPr>
        <w:t>calendar indicating</w:t>
      </w:r>
      <w:proofErr w:type="gramEnd"/>
      <w:r>
        <w:rPr>
          <w:rFonts w:hint="eastAsia"/>
          <w:lang w:eastAsia="zh-CN"/>
        </w:rPr>
        <w:t xml:space="preserve"> 1957. </w:t>
      </w:r>
      <w:proofErr w:type="gramStart"/>
      <w:r>
        <w:rPr>
          <w:rFonts w:hint="eastAsia"/>
          <w:lang w:eastAsia="zh-CN"/>
        </w:rPr>
        <w:t>Either the</w:t>
      </w:r>
      <w:proofErr w:type="gramEnd"/>
      <w:r>
        <w:rPr>
          <w:rFonts w:hint="eastAsia"/>
          <w:lang w:eastAsia="zh-CN"/>
        </w:rPr>
        <w:t xml:space="preserve"> Bible is from God as claimed there in or it is not; I believe that it is, and that it is our guide from </w:t>
      </w:r>
      <w:proofErr w:type="spellStart"/>
      <w:r>
        <w:rPr>
          <w:rFonts w:hint="eastAsia"/>
          <w:lang w:eastAsia="zh-CN"/>
        </w:rPr>
        <w:t>eaath</w:t>
      </w:r>
      <w:proofErr w:type="spellEnd"/>
      <w:r>
        <w:rPr>
          <w:rFonts w:hint="eastAsia"/>
          <w:lang w:eastAsia="zh-CN"/>
        </w:rPr>
        <w:t xml:space="preserve"> to heaven. I believe the N.T. church should be maintained in its original teaching, doctrine, practices and ordinances, according to the Word of God. I believe man</w:t>
      </w:r>
      <w:r>
        <w:rPr>
          <w:lang w:eastAsia="zh-CN"/>
        </w:rPr>
        <w:t>’</w:t>
      </w:r>
      <w:r>
        <w:rPr>
          <w:rFonts w:hint="eastAsia"/>
          <w:lang w:eastAsia="zh-CN"/>
        </w:rPr>
        <w:t xml:space="preserve">s life should measure up to the requirements of </w:t>
      </w:r>
      <w:proofErr w:type="spellStart"/>
      <w:r>
        <w:rPr>
          <w:rFonts w:hint="eastAsia"/>
          <w:lang w:eastAsia="zh-CN"/>
        </w:rPr>
        <w:t>Godds</w:t>
      </w:r>
      <w:proofErr w:type="spellEnd"/>
      <w:r>
        <w:rPr>
          <w:rFonts w:hint="eastAsia"/>
          <w:lang w:eastAsia="zh-CN"/>
        </w:rPr>
        <w:t xml:space="preserve"> Word, in order for man to be happy in this world and be in the presence of God in the next world.</w:t>
      </w:r>
    </w:p>
    <w:p w:rsidR="00AC3D17" w:rsidRDefault="00AC3D17" w:rsidP="00AC3D17">
      <w:pPr>
        <w:spacing w:line="480" w:lineRule="auto"/>
        <w:jc w:val="both"/>
        <w:rPr>
          <w:lang w:eastAsia="zh-CN"/>
        </w:rPr>
      </w:pPr>
      <w:r>
        <w:rPr>
          <w:rFonts w:hint="eastAsia"/>
          <w:lang w:eastAsia="zh-CN"/>
        </w:rPr>
        <w:tab/>
        <w:t>It may seem to you that I am talking to you from a long distance away</w:t>
      </w:r>
      <w:proofErr w:type="gramStart"/>
      <w:r>
        <w:rPr>
          <w:rFonts w:hint="eastAsia"/>
          <w:lang w:eastAsia="zh-CN"/>
        </w:rPr>
        <w:t>;</w:t>
      </w:r>
      <w:proofErr w:type="gramEnd"/>
      <w:r>
        <w:rPr>
          <w:rFonts w:hint="eastAsia"/>
          <w:lang w:eastAsia="zh-CN"/>
        </w:rPr>
        <w:t xml:space="preserve"> because of the 50 </w:t>
      </w:r>
      <w:proofErr w:type="spellStart"/>
      <w:r>
        <w:rPr>
          <w:rFonts w:hint="eastAsia"/>
          <w:lang w:eastAsia="zh-CN"/>
        </w:rPr>
        <w:t>yrs</w:t>
      </w:r>
      <w:proofErr w:type="spellEnd"/>
      <w:r>
        <w:rPr>
          <w:rFonts w:hint="eastAsia"/>
          <w:lang w:eastAsia="zh-CN"/>
        </w:rPr>
        <w:t xml:space="preserve"> of life between us. But remember, you too will some day be over 70 </w:t>
      </w:r>
      <w:proofErr w:type="spellStart"/>
      <w:r>
        <w:rPr>
          <w:rFonts w:hint="eastAsia"/>
          <w:lang w:eastAsia="zh-CN"/>
        </w:rPr>
        <w:t>yrs</w:t>
      </w:r>
      <w:proofErr w:type="spellEnd"/>
      <w:r>
        <w:rPr>
          <w:rFonts w:hint="eastAsia"/>
          <w:lang w:eastAsia="zh-CN"/>
        </w:rPr>
        <w:t xml:space="preserve"> old and will look back on life as I do today. In the meantime just remember that life is a JOURNEY, not a destination. Life is lived as you go along</w:t>
      </w:r>
      <w:r>
        <w:rPr>
          <w:lang w:eastAsia="zh-CN"/>
        </w:rPr>
        <w:t>—</w:t>
      </w:r>
      <w:r>
        <w:rPr>
          <w:rFonts w:hint="eastAsia"/>
          <w:lang w:eastAsia="zh-CN"/>
        </w:rPr>
        <w:t xml:space="preserve">not at the end of the trail. There are a few short Biblical </w:t>
      </w:r>
      <w:proofErr w:type="spellStart"/>
      <w:r>
        <w:rPr>
          <w:rFonts w:hint="eastAsia"/>
          <w:lang w:eastAsia="zh-CN"/>
        </w:rPr>
        <w:t>truthe</w:t>
      </w:r>
      <w:proofErr w:type="spellEnd"/>
      <w:r>
        <w:rPr>
          <w:rFonts w:hint="eastAsia"/>
          <w:lang w:eastAsia="zh-CN"/>
        </w:rPr>
        <w:t xml:space="preserve"> that should be embedded deeply into your consciousness, such as </w:t>
      </w:r>
      <w:r>
        <w:rPr>
          <w:lang w:eastAsia="zh-CN"/>
        </w:rPr>
        <w:t>“</w:t>
      </w:r>
      <w:r>
        <w:rPr>
          <w:rFonts w:hint="eastAsia"/>
          <w:lang w:eastAsia="zh-CN"/>
        </w:rPr>
        <w:t>Fear God and keep His commandments, for this is the whole duty of man</w:t>
      </w:r>
      <w:r>
        <w:rPr>
          <w:lang w:eastAsia="zh-CN"/>
        </w:rPr>
        <w:t>”</w:t>
      </w:r>
      <w:r>
        <w:rPr>
          <w:rFonts w:hint="eastAsia"/>
          <w:lang w:eastAsia="zh-CN"/>
        </w:rPr>
        <w:t xml:space="preserve">, Again </w:t>
      </w:r>
      <w:r>
        <w:rPr>
          <w:lang w:eastAsia="zh-CN"/>
        </w:rPr>
        <w:t>“</w:t>
      </w:r>
      <w:r>
        <w:rPr>
          <w:rFonts w:hint="eastAsia"/>
          <w:lang w:eastAsia="zh-CN"/>
        </w:rPr>
        <w:t>What doth God require of man, but to do justly, love mercy and walk humbly with God</w:t>
      </w:r>
      <w:r>
        <w:rPr>
          <w:lang w:eastAsia="zh-CN"/>
        </w:rPr>
        <w:t>”</w:t>
      </w:r>
      <w:r>
        <w:rPr>
          <w:rFonts w:hint="eastAsia"/>
          <w:lang w:eastAsia="zh-CN"/>
        </w:rPr>
        <w:t xml:space="preserve">. And the Golden Rule by [eligible] Jesus: </w:t>
      </w:r>
      <w:r>
        <w:rPr>
          <w:lang w:eastAsia="zh-CN"/>
        </w:rPr>
        <w:t>“</w:t>
      </w:r>
      <w:r>
        <w:rPr>
          <w:rFonts w:hint="eastAsia"/>
          <w:lang w:eastAsia="zh-CN"/>
        </w:rPr>
        <w:t>Whatsoever ye would that men should do unto you, do ye even so unto them</w:t>
      </w:r>
      <w:r>
        <w:rPr>
          <w:lang w:eastAsia="zh-CN"/>
        </w:rPr>
        <w:t>”</w:t>
      </w:r>
      <w:r>
        <w:rPr>
          <w:rFonts w:hint="eastAsia"/>
          <w:lang w:eastAsia="zh-CN"/>
        </w:rPr>
        <w:t>.</w:t>
      </w:r>
    </w:p>
    <w:p w:rsidR="00AC3D17" w:rsidRPr="00AC3D17" w:rsidRDefault="00AC3D17" w:rsidP="00AC3D17">
      <w:pPr>
        <w:pStyle w:val="Body"/>
        <w:spacing w:line="480" w:lineRule="auto"/>
        <w:jc w:val="both"/>
        <w:rPr>
          <w:rFonts w:ascii="Times New Roman" w:hAnsi="Times New Roman"/>
        </w:rPr>
      </w:pPr>
    </w:p>
    <w:p w:rsidR="00AC3D17" w:rsidRDefault="00AC3D17" w:rsidP="00AC3D17">
      <w:pPr>
        <w:pStyle w:val="Body"/>
        <w:spacing w:line="480" w:lineRule="auto"/>
        <w:jc w:val="both"/>
      </w:pPr>
      <w:r>
        <w:tab/>
      </w:r>
    </w:p>
    <w:p w:rsidR="00AC3D17" w:rsidRDefault="00AC3D17" w:rsidP="00AC3D17">
      <w:pPr>
        <w:pStyle w:val="Body"/>
        <w:jc w:val="both"/>
        <w:rPr>
          <w:rFonts w:ascii="Times New Roman" w:eastAsia="Times New Roman" w:hAnsi="Times New Roman"/>
          <w:color w:val="auto"/>
          <w:sz w:val="20"/>
          <w:lang w:val="en-US" w:eastAsia="en-US" w:bidi="x-none"/>
        </w:rPr>
      </w:pPr>
    </w:p>
    <w:p w:rsidR="0046486C" w:rsidRDefault="0046486C"/>
    <w:sectPr w:rsidR="0046486C">
      <w:headerReference w:type="even" r:id="rId5"/>
      <w:headerReference w:type="default" r:id="rId6"/>
      <w:footerReference w:type="even" r:id="rId7"/>
      <w:footerReference w:type="default" r:id="rId8"/>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3D17">
    <w:pPr>
      <w:pStyle w:val="HeaderFooter"/>
      <w:rPr>
        <w:rFonts w:ascii="Times New Roman" w:eastAsia="Times New Roman" w:hAnsi="Times New Roman"/>
        <w:color w:val="auto"/>
        <w:lang w:val="en-US" w:eastAsia="en-US"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3D17">
    <w:pPr>
      <w:pStyle w:val="HeaderFooter"/>
      <w:rPr>
        <w:rFonts w:ascii="Times New Roman" w:eastAsia="Times New Roman" w:hAnsi="Times New Roman"/>
        <w:color w:val="auto"/>
        <w:lang w:val="en-US" w:eastAsia="en-US" w:bidi="x-none"/>
      </w:rP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3D17">
    <w:pPr>
      <w:pStyle w:val="HeaderFooter"/>
      <w:rPr>
        <w:rFonts w:ascii="Times New Roman" w:eastAsia="Times New Roman" w:hAnsi="Times New Roman"/>
        <w:color w:val="auto"/>
        <w:lang w:val="en-US" w:eastAsia="en-US"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3D17">
    <w:pPr>
      <w:pStyle w:val="HeaderFooter"/>
      <w:rPr>
        <w:rFonts w:ascii="Times New Roman" w:eastAsia="Times New Roman" w:hAnsi="Times New Roman"/>
        <w:color w:val="auto"/>
        <w:lang w:val="en-US" w:eastAsia="en-US"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D17"/>
    <w:rsid w:val="001C285B"/>
    <w:rsid w:val="0046486C"/>
    <w:rsid w:val="00AC3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38F3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D17"/>
    <w:rPr>
      <w:rFonts w:ascii="Times New Roman" w:eastAsia="Times New Roman" w:hAnsi="Times New Roman" w:cs="Times New Roman"/>
    </w:rPr>
  </w:style>
  <w:style w:type="paragraph" w:styleId="Heading1">
    <w:name w:val="heading 1"/>
    <w:basedOn w:val="Normal"/>
    <w:next w:val="Normal"/>
    <w:link w:val="Heading1Char"/>
    <w:uiPriority w:val="9"/>
    <w:qFormat/>
    <w:rsid w:val="001C285B"/>
    <w:pPr>
      <w:keepNext/>
      <w:keepLines/>
      <w:spacing w:before="480" w:line="480" w:lineRule="auto"/>
      <w:jc w:val="both"/>
      <w:outlineLvl w:val="0"/>
    </w:pPr>
    <w:rPr>
      <w:rFonts w:eastAsiaTheme="majorEastAsia" w:cstheme="majorBidi"/>
      <w:b/>
      <w:bCs/>
      <w:szCs w:val="32"/>
    </w:rPr>
  </w:style>
  <w:style w:type="paragraph" w:styleId="Heading2">
    <w:name w:val="heading 2"/>
    <w:basedOn w:val="Normal"/>
    <w:next w:val="Normal"/>
    <w:link w:val="Heading2Char"/>
    <w:uiPriority w:val="9"/>
    <w:unhideWhenUsed/>
    <w:qFormat/>
    <w:rsid w:val="001C285B"/>
    <w:pPr>
      <w:keepNext/>
      <w:keepLines/>
      <w:spacing w:before="200" w:line="480" w:lineRule="auto"/>
      <w:jc w:val="both"/>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1C285B"/>
    <w:pPr>
      <w:keepNext/>
      <w:keepLines/>
      <w:spacing w:before="200" w:line="480" w:lineRule="auto"/>
      <w:jc w:val="both"/>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85B"/>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1C285B"/>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semiHidden/>
    <w:rsid w:val="001C285B"/>
    <w:rPr>
      <w:rFonts w:ascii="Times New Roman" w:eastAsiaTheme="majorEastAsia" w:hAnsi="Times New Roman" w:cstheme="majorBidi"/>
      <w:b/>
      <w:bCs/>
    </w:rPr>
  </w:style>
  <w:style w:type="paragraph" w:styleId="Title">
    <w:name w:val="Title"/>
    <w:basedOn w:val="Normal"/>
    <w:next w:val="Normal"/>
    <w:link w:val="TitleChar"/>
    <w:uiPriority w:val="10"/>
    <w:qFormat/>
    <w:rsid w:val="001C285B"/>
    <w:pPr>
      <w:pBdr>
        <w:bottom w:val="single" w:sz="8" w:space="4" w:color="4F81BD" w:themeColor="accent1"/>
      </w:pBdr>
      <w:spacing w:after="300"/>
      <w:contextualSpacing/>
      <w:jc w:val="both"/>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C285B"/>
    <w:rPr>
      <w:rFonts w:ascii="Times New Roman" w:eastAsiaTheme="majorEastAsia" w:hAnsi="Times New Roman" w:cstheme="majorBidi"/>
      <w:spacing w:val="5"/>
      <w:kern w:val="28"/>
      <w:sz w:val="52"/>
      <w:szCs w:val="52"/>
    </w:rPr>
  </w:style>
  <w:style w:type="paragraph" w:customStyle="1" w:styleId="HeaderFooter">
    <w:name w:val="Header &amp; Footer"/>
    <w:rsid w:val="00AC3D17"/>
    <w:pPr>
      <w:tabs>
        <w:tab w:val="right" w:pos="9360"/>
      </w:tabs>
    </w:pPr>
    <w:rPr>
      <w:rFonts w:ascii="Helvetica" w:eastAsia="ヒラギノ角ゴ Pro W3" w:hAnsi="Helvetica" w:cs="Times New Roman"/>
      <w:color w:val="000000"/>
      <w:sz w:val="20"/>
      <w:szCs w:val="20"/>
    </w:rPr>
  </w:style>
  <w:style w:type="paragraph" w:customStyle="1" w:styleId="Body">
    <w:name w:val="Body"/>
    <w:rsid w:val="00AC3D17"/>
    <w:rPr>
      <w:rFonts w:ascii="Helvetica" w:eastAsia="ヒラギノ角ゴ Pro W3" w:hAnsi="Helvetica" w:cs="Times New Roman"/>
      <w:color w:val="00000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D17"/>
    <w:rPr>
      <w:rFonts w:ascii="Times New Roman" w:eastAsia="Times New Roman" w:hAnsi="Times New Roman" w:cs="Times New Roman"/>
    </w:rPr>
  </w:style>
  <w:style w:type="paragraph" w:styleId="Heading1">
    <w:name w:val="heading 1"/>
    <w:basedOn w:val="Normal"/>
    <w:next w:val="Normal"/>
    <w:link w:val="Heading1Char"/>
    <w:uiPriority w:val="9"/>
    <w:qFormat/>
    <w:rsid w:val="001C285B"/>
    <w:pPr>
      <w:keepNext/>
      <w:keepLines/>
      <w:spacing w:before="480" w:line="480" w:lineRule="auto"/>
      <w:jc w:val="both"/>
      <w:outlineLvl w:val="0"/>
    </w:pPr>
    <w:rPr>
      <w:rFonts w:eastAsiaTheme="majorEastAsia" w:cstheme="majorBidi"/>
      <w:b/>
      <w:bCs/>
      <w:szCs w:val="32"/>
    </w:rPr>
  </w:style>
  <w:style w:type="paragraph" w:styleId="Heading2">
    <w:name w:val="heading 2"/>
    <w:basedOn w:val="Normal"/>
    <w:next w:val="Normal"/>
    <w:link w:val="Heading2Char"/>
    <w:uiPriority w:val="9"/>
    <w:unhideWhenUsed/>
    <w:qFormat/>
    <w:rsid w:val="001C285B"/>
    <w:pPr>
      <w:keepNext/>
      <w:keepLines/>
      <w:spacing w:before="200" w:line="480" w:lineRule="auto"/>
      <w:jc w:val="both"/>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1C285B"/>
    <w:pPr>
      <w:keepNext/>
      <w:keepLines/>
      <w:spacing w:before="200" w:line="480" w:lineRule="auto"/>
      <w:jc w:val="both"/>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85B"/>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1C285B"/>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semiHidden/>
    <w:rsid w:val="001C285B"/>
    <w:rPr>
      <w:rFonts w:ascii="Times New Roman" w:eastAsiaTheme="majorEastAsia" w:hAnsi="Times New Roman" w:cstheme="majorBidi"/>
      <w:b/>
      <w:bCs/>
    </w:rPr>
  </w:style>
  <w:style w:type="paragraph" w:styleId="Title">
    <w:name w:val="Title"/>
    <w:basedOn w:val="Normal"/>
    <w:next w:val="Normal"/>
    <w:link w:val="TitleChar"/>
    <w:uiPriority w:val="10"/>
    <w:qFormat/>
    <w:rsid w:val="001C285B"/>
    <w:pPr>
      <w:pBdr>
        <w:bottom w:val="single" w:sz="8" w:space="4" w:color="4F81BD" w:themeColor="accent1"/>
      </w:pBdr>
      <w:spacing w:after="300"/>
      <w:contextualSpacing/>
      <w:jc w:val="both"/>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C285B"/>
    <w:rPr>
      <w:rFonts w:ascii="Times New Roman" w:eastAsiaTheme="majorEastAsia" w:hAnsi="Times New Roman" w:cstheme="majorBidi"/>
      <w:spacing w:val="5"/>
      <w:kern w:val="28"/>
      <w:sz w:val="52"/>
      <w:szCs w:val="52"/>
    </w:rPr>
  </w:style>
  <w:style w:type="paragraph" w:customStyle="1" w:styleId="HeaderFooter">
    <w:name w:val="Header &amp; Footer"/>
    <w:rsid w:val="00AC3D17"/>
    <w:pPr>
      <w:tabs>
        <w:tab w:val="right" w:pos="9360"/>
      </w:tabs>
    </w:pPr>
    <w:rPr>
      <w:rFonts w:ascii="Helvetica" w:eastAsia="ヒラギノ角ゴ Pro W3" w:hAnsi="Helvetica" w:cs="Times New Roman"/>
      <w:color w:val="000000"/>
      <w:sz w:val="20"/>
      <w:szCs w:val="20"/>
    </w:rPr>
  </w:style>
  <w:style w:type="paragraph" w:customStyle="1" w:styleId="Body">
    <w:name w:val="Body"/>
    <w:rsid w:val="00AC3D17"/>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3922</Characters>
  <Application>Microsoft Macintosh Word</Application>
  <DocSecurity>0</DocSecurity>
  <Lines>32</Lines>
  <Paragraphs>9</Paragraphs>
  <ScaleCrop>false</ScaleCrop>
  <Company>Pepperdine</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Siqi Jiang</dc:creator>
  <cp:keywords/>
  <dc:description/>
  <cp:lastModifiedBy>Siqi Jiang</cp:lastModifiedBy>
  <cp:revision>1</cp:revision>
  <dcterms:created xsi:type="dcterms:W3CDTF">2015-12-15T20:51:00Z</dcterms:created>
  <dcterms:modified xsi:type="dcterms:W3CDTF">2015-12-15T20:55:00Z</dcterms:modified>
</cp:coreProperties>
</file>